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5304C" w14:textId="77777777" w:rsidR="005A0062" w:rsidRDefault="00A92E9D" w:rsidP="00482210">
      <w:pPr>
        <w:pStyle w:val="Corpodetexto"/>
        <w:ind w:left="-426"/>
        <w:jc w:val="both"/>
        <w:rPr>
          <w:rFonts w:ascii="Times New Roman"/>
          <w:b w:val="0"/>
        </w:rPr>
      </w:pPr>
      <w:r>
        <w:rPr>
          <w:rFonts w:ascii="Times New Roman"/>
          <w:b w:val="0"/>
        </w:rPr>
      </w:r>
      <w:r>
        <w:rPr>
          <w:rFonts w:ascii="Times New Roman"/>
          <w:b w:val="0"/>
        </w:rPr>
        <w:pict w14:anchorId="506BB626">
          <v:group id="_x0000_s1029" style="width:513.6pt;height:114.3pt;mso-position-horizontal-relative:char;mso-position-vertical-relative:line" coordsize="9900,228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1" type="#_x0000_t75" style="position:absolute;left:4298;top:40;width:1044;height:1365">
              <v:imagedata r:id="rId6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4;top:4;width:9890;height:2276" filled="f" strokeweight=".48pt">
              <v:textbox style="mso-next-textbox:#_x0000_s1030" inset="0,0,0,0">
                <w:txbxContent>
                  <w:p w14:paraId="36F40850" w14:textId="77777777" w:rsidR="005A0062" w:rsidRDefault="005A0062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4AEFAA12" w14:textId="77777777" w:rsidR="005A0062" w:rsidRDefault="005A0062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675C598A" w14:textId="77777777" w:rsidR="005A0062" w:rsidRDefault="005A0062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5CE3FDA4" w14:textId="77777777" w:rsidR="005A0062" w:rsidRDefault="005A0062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318655BE" w14:textId="77777777" w:rsidR="005A0062" w:rsidRDefault="00FA45A6">
                    <w:pPr>
                      <w:spacing w:before="215" w:line="247" w:lineRule="auto"/>
                      <w:ind w:left="2293" w:right="2290" w:hanging="2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Governo do Estado do Rio de Janeiro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Secretaria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Estado</w:t>
                    </w:r>
                    <w:r>
                      <w:rPr>
                        <w:b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Infraestrutura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</w:t>
                    </w:r>
                    <w:r>
                      <w:rPr>
                        <w:b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Obras</w:t>
                    </w:r>
                  </w:p>
                  <w:p w14:paraId="099439B6" w14:textId="77777777" w:rsidR="005A0062" w:rsidRDefault="00FA45A6">
                    <w:pPr>
                      <w:spacing w:before="3"/>
                      <w:ind w:left="1692" w:right="169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Empresa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 Obras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Públicas</w:t>
                    </w:r>
                    <w:r>
                      <w:rPr>
                        <w:b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do</w:t>
                    </w:r>
                    <w:r>
                      <w:rPr>
                        <w:b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Estado</w:t>
                    </w:r>
                    <w:r>
                      <w:rPr>
                        <w:b/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do</w:t>
                    </w:r>
                    <w:r>
                      <w:rPr>
                        <w:b/>
                        <w:spacing w:val="-8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Rio</w:t>
                    </w:r>
                    <w:r>
                      <w:rPr>
                        <w:b/>
                        <w:spacing w:val="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Janeiro</w:t>
                    </w:r>
                  </w:p>
                </w:txbxContent>
              </v:textbox>
            </v:shape>
            <w10:anchorlock/>
          </v:group>
        </w:pict>
      </w:r>
    </w:p>
    <w:p w14:paraId="18AA7BB3" w14:textId="77777777" w:rsidR="004F411E" w:rsidRDefault="00A92E9D" w:rsidP="004F411E">
      <w:pPr>
        <w:pStyle w:val="Corpodetexto"/>
        <w:rPr>
          <w:rFonts w:ascii="Times New Roman"/>
          <w:b w:val="0"/>
          <w:sz w:val="17"/>
        </w:rPr>
      </w:pPr>
      <w:r>
        <w:pict w14:anchorId="4F37A021">
          <v:shape id="_x0000_s1028" type="#_x0000_t202" style="position:absolute;margin-left:52.25pt;margin-top:12pt;width:513.6pt;height:57.15pt;z-index:-15728128;mso-wrap-distance-left:0;mso-wrap-distance-right:0;mso-position-horizontal-relative:page" filled="f" strokeweight=".48pt">
            <v:textbox style="mso-next-textbox:#_x0000_s1028" inset="0,0,0,0">
              <w:txbxContent>
                <w:p w14:paraId="61D2B1DD" w14:textId="77777777" w:rsidR="005A0062" w:rsidRDefault="005A0062">
                  <w:pPr>
                    <w:pStyle w:val="Corpodetexto"/>
                    <w:spacing w:before="4"/>
                    <w:rPr>
                      <w:rFonts w:ascii="Times New Roman"/>
                      <w:b w:val="0"/>
                      <w:sz w:val="24"/>
                    </w:rPr>
                  </w:pPr>
                </w:p>
                <w:p w14:paraId="6AFE56BB" w14:textId="77777777" w:rsidR="005A0062" w:rsidRDefault="00FA45A6">
                  <w:pPr>
                    <w:ind w:left="2346" w:right="2350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ANEXO</w:t>
                  </w:r>
                  <w:r>
                    <w:rPr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“I”</w:t>
                  </w:r>
                </w:p>
                <w:p w14:paraId="3A522FE8" w14:textId="77777777" w:rsidR="005A0062" w:rsidRDefault="00FA45A6">
                  <w:pPr>
                    <w:spacing w:before="32"/>
                    <w:ind w:left="2352" w:right="2350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pacing w:val="-1"/>
                      <w:sz w:val="24"/>
                    </w:rPr>
                    <w:t>PARCELAS</w:t>
                  </w:r>
                  <w:r>
                    <w:rPr>
                      <w:b/>
                      <w:spacing w:val="-8"/>
                      <w:sz w:val="24"/>
                    </w:rPr>
                    <w:t xml:space="preserve"> </w:t>
                  </w:r>
                  <w:r>
                    <w:rPr>
                      <w:b/>
                      <w:spacing w:val="-1"/>
                      <w:sz w:val="24"/>
                    </w:rPr>
                    <w:t>DE</w:t>
                  </w:r>
                  <w:r>
                    <w:rPr>
                      <w:b/>
                      <w:spacing w:val="-6"/>
                      <w:sz w:val="24"/>
                    </w:rPr>
                    <w:t xml:space="preserve"> </w:t>
                  </w:r>
                  <w:r>
                    <w:rPr>
                      <w:b/>
                      <w:spacing w:val="-1"/>
                      <w:sz w:val="24"/>
                    </w:rPr>
                    <w:t>MAIOR</w:t>
                  </w:r>
                  <w:r>
                    <w:rPr>
                      <w:b/>
                      <w:spacing w:val="-5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RELEVÂNCIA</w:t>
                  </w:r>
                  <w:r>
                    <w:rPr>
                      <w:b/>
                      <w:spacing w:val="-21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TÉCNICA</w:t>
                  </w:r>
                </w:p>
              </w:txbxContent>
            </v:textbox>
            <w10:wrap type="topAndBottom" anchorx="page"/>
          </v:shape>
        </w:pict>
      </w:r>
    </w:p>
    <w:p w14:paraId="5F583C52" w14:textId="77777777" w:rsidR="004F411E" w:rsidRPr="004F411E" w:rsidRDefault="004F411E" w:rsidP="004F411E"/>
    <w:p w14:paraId="570EFBC4" w14:textId="4514ABC3" w:rsidR="000122B7" w:rsidRPr="0066279B" w:rsidRDefault="000122B7" w:rsidP="000122B7">
      <w:pPr>
        <w:pStyle w:val="Corpodetexto"/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0" w:color="auto"/>
        </w:pBdr>
        <w:spacing w:line="360" w:lineRule="auto"/>
        <w:ind w:left="142"/>
        <w:rPr>
          <w:rFonts w:ascii="Times New Roman" w:hAnsi="Times New Roman" w:cs="Times New Roman"/>
          <w:b w:val="0"/>
          <w:lang w:val="pt-BR"/>
        </w:rPr>
      </w:pPr>
      <w:r w:rsidRPr="002D561A">
        <w:rPr>
          <w:rFonts w:ascii="Times New Roman" w:hAnsi="Times New Roman" w:cs="Times New Roman"/>
          <w:lang w:val="pt-BR"/>
        </w:rPr>
        <w:t>Imóvel:</w:t>
      </w:r>
      <w:r w:rsidRPr="002D561A">
        <w:rPr>
          <w:rFonts w:ascii="Times New Roman" w:hAnsi="Times New Roman" w:cs="Times New Roman"/>
          <w:b w:val="0"/>
          <w:color w:val="000000"/>
        </w:rPr>
        <w:t> </w:t>
      </w:r>
      <w:r w:rsidR="004C6BC0" w:rsidRPr="004C6BC0">
        <w:rPr>
          <w:rFonts w:ascii="Times New Roman" w:hAnsi="Times New Roman" w:cs="Times New Roman"/>
          <w:b w:val="0"/>
          <w:color w:val="000000"/>
        </w:rPr>
        <w:t> </w:t>
      </w:r>
      <w:r w:rsidR="00E239B2" w:rsidRPr="00E239B2">
        <w:rPr>
          <w:rFonts w:ascii="Times New Roman" w:hAnsi="Times New Roman" w:cs="Times New Roman"/>
          <w:b w:val="0"/>
          <w:color w:val="000000"/>
        </w:rPr>
        <w:t>UNIDADE CEU DA CULTURA – NÚCLEO BÁSICO EDIFICADO DE JACAREZINHO/RJ.</w:t>
      </w:r>
    </w:p>
    <w:p w14:paraId="43115582" w14:textId="6D7A0DDD" w:rsidR="00E239B2" w:rsidRPr="00E239B2" w:rsidRDefault="000122B7" w:rsidP="00E239B2">
      <w:pPr>
        <w:pStyle w:val="Corpodetexto"/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0" w:color="auto"/>
        </w:pBdr>
        <w:spacing w:line="360" w:lineRule="auto"/>
        <w:ind w:left="142"/>
        <w:rPr>
          <w:b w:val="0"/>
          <w:bCs w:val="0"/>
          <w:lang w:val="pt-BR"/>
        </w:rPr>
      </w:pPr>
      <w:r w:rsidRPr="002D561A">
        <w:rPr>
          <w:rFonts w:ascii="Times New Roman" w:hAnsi="Times New Roman" w:cs="Times New Roman"/>
          <w:lang w:val="pt-BR"/>
        </w:rPr>
        <w:t>Endereço:</w:t>
      </w:r>
      <w:r w:rsidR="00CB3CFF" w:rsidRPr="00CB3CFF">
        <w:rPr>
          <w:b w:val="0"/>
          <w:bCs w:val="0"/>
          <w:color w:val="000000"/>
          <w:sz w:val="27"/>
          <w:szCs w:val="27"/>
        </w:rPr>
        <w:t xml:space="preserve"> </w:t>
      </w:r>
      <w:r w:rsidR="00E239B2" w:rsidRPr="00E239B2">
        <w:rPr>
          <w:b w:val="0"/>
          <w:bCs w:val="0"/>
          <w:lang w:val="pt-BR"/>
        </w:rPr>
        <w:t>TRAVESSA JERUSALÉM, S/Nº, JACAREZINHO – CEP: 20.970-300</w:t>
      </w:r>
    </w:p>
    <w:p w14:paraId="6E269192" w14:textId="35ADF418" w:rsidR="000122B7" w:rsidRPr="0066279B" w:rsidRDefault="00E239B2" w:rsidP="00E239B2">
      <w:pPr>
        <w:pStyle w:val="Corpodetexto"/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0" w:color="auto"/>
        </w:pBdr>
        <w:spacing w:line="360" w:lineRule="auto"/>
        <w:ind w:left="142"/>
        <w:rPr>
          <w:rFonts w:ascii="Times New Roman" w:hAnsi="Times New Roman" w:cs="Times New Roman"/>
          <w:b w:val="0"/>
          <w:lang w:val="pt-BR"/>
        </w:rPr>
      </w:pPr>
      <w:r w:rsidRPr="00E239B2">
        <w:rPr>
          <w:rFonts w:ascii="Times New Roman" w:hAnsi="Times New Roman" w:cs="Times New Roman"/>
          <w:lang w:val="pt-BR"/>
        </w:rPr>
        <w:t> </w:t>
      </w:r>
      <w:r w:rsidR="000122B7" w:rsidRPr="0066279B">
        <w:rPr>
          <w:rFonts w:ascii="Times New Roman" w:hAnsi="Times New Roman" w:cs="Times New Roman"/>
          <w:lang w:val="pt-BR"/>
        </w:rPr>
        <w:t>Município:</w:t>
      </w:r>
      <w:r w:rsidR="000122B7" w:rsidRPr="0066279B">
        <w:rPr>
          <w:rFonts w:ascii="Times New Roman" w:hAnsi="Times New Roman" w:cs="Times New Roman"/>
          <w:b w:val="0"/>
          <w:lang w:val="pt-BR"/>
        </w:rPr>
        <w:t xml:space="preserve"> </w:t>
      </w:r>
      <w:r w:rsidR="006E2230">
        <w:rPr>
          <w:rFonts w:ascii="Times New Roman" w:hAnsi="Times New Roman" w:cs="Times New Roman"/>
          <w:b w:val="0"/>
          <w:color w:val="000000"/>
        </w:rPr>
        <w:t>Rio de Janeiro</w:t>
      </w:r>
    </w:p>
    <w:p w14:paraId="58AB72AB" w14:textId="77777777" w:rsidR="000122B7" w:rsidRPr="002D561A" w:rsidRDefault="000122B7" w:rsidP="000122B7">
      <w:pPr>
        <w:pStyle w:val="Corpodetexto"/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0" w:color="auto"/>
        </w:pBdr>
        <w:spacing w:line="360" w:lineRule="auto"/>
        <w:ind w:left="142"/>
        <w:jc w:val="both"/>
        <w:rPr>
          <w:rFonts w:ascii="Times New Roman" w:hAnsi="Times New Roman" w:cs="Times New Roman"/>
          <w:lang w:val="pt-BR"/>
        </w:rPr>
      </w:pPr>
    </w:p>
    <w:p w14:paraId="445AE1DD" w14:textId="3ACBB94C" w:rsidR="000122B7" w:rsidRPr="002E04C0" w:rsidRDefault="000122B7" w:rsidP="000122B7">
      <w:pPr>
        <w:pStyle w:val="Corpodetexto"/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0" w:color="auto"/>
        </w:pBdr>
        <w:spacing w:line="360" w:lineRule="auto"/>
        <w:ind w:left="142"/>
        <w:jc w:val="both"/>
        <w:rPr>
          <w:rFonts w:ascii="Times New Roman" w:hAnsi="Times New Roman" w:cs="Times New Roman"/>
          <w:b w:val="0"/>
        </w:rPr>
      </w:pPr>
      <w:r w:rsidRPr="002D561A">
        <w:rPr>
          <w:rFonts w:ascii="Times New Roman" w:hAnsi="Times New Roman" w:cs="Times New Roman"/>
          <w:lang w:val="pt-BR"/>
        </w:rPr>
        <w:t xml:space="preserve">OBJETO: </w:t>
      </w:r>
      <w:r w:rsidR="00BF1650" w:rsidRPr="00BF1650">
        <w:rPr>
          <w:rFonts w:ascii="Times New Roman" w:hAnsi="Times New Roman" w:cs="Times New Roman"/>
        </w:rPr>
        <w:t>CONTRATAÇÃO PARA CONSTRUÇÃO DE UMA UNIDADE CEU DA CULTURA – NÚCLEO BÁSICO EDIFICADO DE JACAREZINHO/RJ – PROJETO PADRÃO ELABORADO E FORNECIDO PELO MINISTÉRIO DA CULTURA</w:t>
      </w:r>
      <w:r w:rsidR="007C4EE4">
        <w:rPr>
          <w:rFonts w:ascii="Times New Roman" w:hAnsi="Times New Roman" w:cs="Times New Roman"/>
        </w:rPr>
        <w:t>.</w:t>
      </w:r>
    </w:p>
    <w:tbl>
      <w:tblPr>
        <w:tblW w:w="90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6"/>
        <w:gridCol w:w="5214"/>
        <w:gridCol w:w="1103"/>
        <w:gridCol w:w="1972"/>
      </w:tblGrid>
      <w:tr w:rsidR="00A92E9D" w:rsidRPr="00A92E9D" w14:paraId="452CAFFA" w14:textId="77777777"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AAC324A" w14:textId="77777777" w:rsidR="00A92E9D" w:rsidRPr="00A92E9D" w:rsidRDefault="00A92E9D" w:rsidP="00A92E9D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A92E9D">
              <w:rPr>
                <w:rFonts w:ascii="Calibri" w:eastAsia="Times New Roman" w:hAnsi="Calibri" w:cs="Calibri"/>
                <w:color w:val="000000"/>
                <w:lang w:val="pt-BR" w:eastAsia="pt-BR"/>
              </w:rPr>
              <w:t>Item</w:t>
            </w:r>
          </w:p>
        </w:tc>
        <w:tc>
          <w:tcPr>
            <w:tcW w:w="468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B11F3D5" w14:textId="77777777" w:rsidR="00A92E9D" w:rsidRPr="00A92E9D" w:rsidRDefault="00A92E9D" w:rsidP="00A92E9D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A92E9D">
              <w:rPr>
                <w:rFonts w:ascii="Calibri" w:eastAsia="Times New Roman" w:hAnsi="Calibri" w:cs="Calibri"/>
                <w:color w:val="000000"/>
                <w:lang w:val="pt-BR" w:eastAsia="pt-BR"/>
              </w:rPr>
              <w:t>Descrição</w:t>
            </w:r>
          </w:p>
        </w:tc>
        <w:tc>
          <w:tcPr>
            <w:tcW w:w="99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AC41FFF" w14:textId="77777777" w:rsidR="00A92E9D" w:rsidRPr="00A92E9D" w:rsidRDefault="00A92E9D" w:rsidP="00A92E9D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A92E9D">
              <w:rPr>
                <w:rFonts w:ascii="Calibri" w:eastAsia="Times New Roman" w:hAnsi="Calibri" w:cs="Calibri"/>
                <w:color w:val="000000"/>
                <w:lang w:val="pt-BR" w:eastAsia="pt-BR"/>
              </w:rPr>
              <w:t>Unidade</w:t>
            </w:r>
          </w:p>
        </w:tc>
        <w:tc>
          <w:tcPr>
            <w:tcW w:w="177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10C6FE0" w14:textId="77777777" w:rsidR="00A92E9D" w:rsidRPr="00A92E9D" w:rsidRDefault="00A92E9D" w:rsidP="00A92E9D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A92E9D">
              <w:rPr>
                <w:rFonts w:ascii="Calibri" w:eastAsia="Times New Roman" w:hAnsi="Calibri" w:cs="Calibri"/>
                <w:color w:val="000000"/>
                <w:lang w:val="pt-BR" w:eastAsia="pt-BR"/>
              </w:rPr>
              <w:t>Quantidade Mínima</w:t>
            </w:r>
          </w:p>
        </w:tc>
      </w:tr>
      <w:tr w:rsidR="00A92E9D" w:rsidRPr="00A92E9D" w14:paraId="47F4C9B3" w14:textId="77777777">
        <w:tc>
          <w:tcPr>
            <w:tcW w:w="70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E67EE39" w14:textId="77777777" w:rsidR="00A92E9D" w:rsidRPr="00A92E9D" w:rsidRDefault="00A92E9D" w:rsidP="00A92E9D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A92E9D">
              <w:rPr>
                <w:rFonts w:ascii="Calibri" w:eastAsia="Times New Roman" w:hAnsi="Calibri" w:cs="Calibri"/>
                <w:color w:val="000000"/>
                <w:lang w:val="pt-BR" w:eastAsia="pt-BR"/>
              </w:rPr>
              <w:t>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42AE9D5" w14:textId="77777777" w:rsidR="00A92E9D" w:rsidRPr="00A92E9D" w:rsidRDefault="00A92E9D" w:rsidP="00A92E9D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A92E9D">
              <w:rPr>
                <w:rFonts w:ascii="Calibri" w:eastAsia="Times New Roman" w:hAnsi="Calibri" w:cs="Calibri"/>
                <w:color w:val="000000"/>
                <w:lang w:val="pt-BR" w:eastAsia="pt-BR"/>
              </w:rPr>
              <w:t>IMPERMEABILIZACAO DE SUPERFICIE COM MANTA ASFALTICA, COM DUAS CAMADAS TRANSVERSAIS ESPESSURA 6MM (3MM X 2 CAMADAS), ASFALTO ESTRUTURADO COM NAO TECIDO + POLIMEROS. APLICACAO A QUENTE INCLUSIVE ADITIVO QUE INIBE PERFURACAO CAUSADA PELO CRESCIMENTO DE RAIZES. FORNECIMENTO E COLOCACAO.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D596427" w14:textId="77777777" w:rsidR="00A92E9D" w:rsidRPr="00A92E9D" w:rsidRDefault="00A92E9D" w:rsidP="00A92E9D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A92E9D">
              <w:rPr>
                <w:rFonts w:ascii="Calibri" w:eastAsia="Times New Roman" w:hAnsi="Calibri" w:cs="Calibri"/>
                <w:color w:val="000000"/>
                <w:lang w:val="pt-BR" w:eastAsia="pt-BR"/>
              </w:rPr>
              <w:t>M²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963E27E" w14:textId="77777777" w:rsidR="00A92E9D" w:rsidRPr="00A92E9D" w:rsidRDefault="00A92E9D" w:rsidP="00A92E9D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A92E9D">
              <w:rPr>
                <w:rFonts w:ascii="Calibri" w:eastAsia="Times New Roman" w:hAnsi="Calibri" w:cs="Calibri"/>
                <w:color w:val="000000"/>
                <w:lang w:val="pt-BR" w:eastAsia="pt-BR"/>
              </w:rPr>
              <w:t>160,14</w:t>
            </w:r>
          </w:p>
        </w:tc>
      </w:tr>
      <w:tr w:rsidR="00A92E9D" w:rsidRPr="00A92E9D" w14:paraId="5E17753A" w14:textId="77777777">
        <w:tc>
          <w:tcPr>
            <w:tcW w:w="70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4EAAE46" w14:textId="77777777" w:rsidR="00A92E9D" w:rsidRPr="00A92E9D" w:rsidRDefault="00A92E9D" w:rsidP="00A92E9D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A92E9D">
              <w:rPr>
                <w:rFonts w:ascii="Calibri" w:eastAsia="Times New Roman" w:hAnsi="Calibri" w:cs="Calibri"/>
                <w:color w:val="000000"/>
                <w:lang w:val="pt-BR" w:eastAsia="pt-BR"/>
              </w:rPr>
              <w:t>2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A2C6988" w14:textId="77777777" w:rsidR="00A92E9D" w:rsidRPr="00A92E9D" w:rsidRDefault="00A92E9D" w:rsidP="00A92E9D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A92E9D">
              <w:rPr>
                <w:rFonts w:ascii="Calibri" w:eastAsia="Times New Roman" w:hAnsi="Calibri" w:cs="Calibri"/>
                <w:color w:val="000000"/>
                <w:lang w:val="pt-BR" w:eastAsia="pt-BR"/>
              </w:rPr>
              <w:t>FABRICAÇO DE FRMA PARA VIGAS, EM CHAPA DE MADEIRA COMPENSADA PLASTIFICADA, E=18MM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4D93F6D" w14:textId="77777777" w:rsidR="00A92E9D" w:rsidRPr="00A92E9D" w:rsidRDefault="00A92E9D" w:rsidP="00A92E9D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A92E9D">
              <w:rPr>
                <w:rFonts w:ascii="Calibri" w:eastAsia="Times New Roman" w:hAnsi="Calibri" w:cs="Calibri"/>
                <w:color w:val="000000"/>
                <w:lang w:val="pt-BR" w:eastAsia="pt-BR"/>
              </w:rPr>
              <w:t>M²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D631B33" w14:textId="77777777" w:rsidR="00A92E9D" w:rsidRPr="00A92E9D" w:rsidRDefault="00A92E9D" w:rsidP="00A92E9D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A92E9D">
              <w:rPr>
                <w:rFonts w:ascii="Calibri" w:eastAsia="Times New Roman" w:hAnsi="Calibri" w:cs="Calibri"/>
                <w:color w:val="000000"/>
                <w:lang w:val="pt-BR" w:eastAsia="pt-BR"/>
              </w:rPr>
              <w:t>194,01</w:t>
            </w:r>
          </w:p>
        </w:tc>
      </w:tr>
      <w:tr w:rsidR="00A92E9D" w:rsidRPr="00A92E9D" w14:paraId="04C77EA1" w14:textId="77777777">
        <w:tc>
          <w:tcPr>
            <w:tcW w:w="70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4F91C18" w14:textId="77777777" w:rsidR="00A92E9D" w:rsidRPr="00A92E9D" w:rsidRDefault="00A92E9D" w:rsidP="00A92E9D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A92E9D">
              <w:rPr>
                <w:rFonts w:ascii="Calibri" w:eastAsia="Times New Roman" w:hAnsi="Calibri" w:cs="Calibri"/>
                <w:color w:val="000000"/>
                <w:lang w:val="pt-BR" w:eastAsia="pt-BR"/>
              </w:rPr>
              <w:t>3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3B79F62" w14:textId="77777777" w:rsidR="00A92E9D" w:rsidRPr="00A92E9D" w:rsidRDefault="00A92E9D" w:rsidP="00A92E9D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A92E9D">
              <w:rPr>
                <w:rFonts w:ascii="Calibri" w:eastAsia="Times New Roman" w:hAnsi="Calibri" w:cs="Calibri"/>
                <w:color w:val="000000"/>
                <w:lang w:val="pt-BR" w:eastAsia="pt-BR"/>
              </w:rPr>
              <w:t>CONCRETAGEM DE VIGAS E LAJES, FCK=30 MPA, PARA LAJESMACIÇAS OU NERVURADAS COM USO DE BOMBA - LANÇAMENTO, ADENSAMENTO E ACABAMENTO.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66A4433" w14:textId="77777777" w:rsidR="00A92E9D" w:rsidRPr="00A92E9D" w:rsidRDefault="00A92E9D" w:rsidP="00A92E9D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A92E9D">
              <w:rPr>
                <w:rFonts w:ascii="Calibri" w:eastAsia="Times New Roman" w:hAnsi="Calibri" w:cs="Calibri"/>
                <w:color w:val="000000"/>
                <w:lang w:val="pt-BR" w:eastAsia="pt-BR"/>
              </w:rPr>
              <w:t>M³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5C72AF3" w14:textId="77777777" w:rsidR="00A92E9D" w:rsidRPr="00A92E9D" w:rsidRDefault="00A92E9D" w:rsidP="00A92E9D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A92E9D">
              <w:rPr>
                <w:rFonts w:ascii="Calibri" w:eastAsia="Times New Roman" w:hAnsi="Calibri" w:cs="Calibri"/>
                <w:color w:val="000000"/>
                <w:lang w:val="pt-BR" w:eastAsia="pt-BR"/>
              </w:rPr>
              <w:t>45,43</w:t>
            </w:r>
          </w:p>
        </w:tc>
      </w:tr>
      <w:tr w:rsidR="00A92E9D" w:rsidRPr="00A92E9D" w14:paraId="3D4C4DF9" w14:textId="77777777">
        <w:tc>
          <w:tcPr>
            <w:tcW w:w="70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4518B80" w14:textId="77777777" w:rsidR="00A92E9D" w:rsidRPr="00A92E9D" w:rsidRDefault="00A92E9D" w:rsidP="00A92E9D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A92E9D">
              <w:rPr>
                <w:rFonts w:ascii="Calibri" w:eastAsia="Times New Roman" w:hAnsi="Calibri" w:cs="Calibri"/>
                <w:color w:val="000000"/>
                <w:lang w:val="pt-BR" w:eastAsia="pt-BR"/>
              </w:rPr>
              <w:t>4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761A35C" w14:textId="77777777" w:rsidR="00A92E9D" w:rsidRPr="00A92E9D" w:rsidRDefault="00A92E9D" w:rsidP="00A92E9D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A92E9D">
              <w:rPr>
                <w:rFonts w:ascii="Calibri" w:eastAsia="Times New Roman" w:hAnsi="Calibri" w:cs="Calibri"/>
                <w:color w:val="000000"/>
                <w:lang w:val="pt-BR" w:eastAsia="pt-BR"/>
              </w:rPr>
              <w:t>ALVENARIA DE VEDACAO DE BLOCOS CERAMICOS FURADOS NA HORIZONTAL DE 9X19X19CM (ESPESSUA 9CM) E ARGAMASSA DE ASSENTAMENTO COM PREPARO EM BETONEIRA.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7C4F5FB" w14:textId="77777777" w:rsidR="00A92E9D" w:rsidRPr="00A92E9D" w:rsidRDefault="00A92E9D" w:rsidP="00A92E9D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A92E9D">
              <w:rPr>
                <w:rFonts w:ascii="Calibri" w:eastAsia="Times New Roman" w:hAnsi="Calibri" w:cs="Calibri"/>
                <w:color w:val="000000"/>
                <w:lang w:val="pt-BR" w:eastAsia="pt-BR"/>
              </w:rPr>
              <w:t>M²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A1D9E3C" w14:textId="77777777" w:rsidR="00A92E9D" w:rsidRPr="00A92E9D" w:rsidRDefault="00A92E9D" w:rsidP="00A92E9D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A92E9D">
              <w:rPr>
                <w:rFonts w:ascii="Calibri" w:eastAsia="Times New Roman" w:hAnsi="Calibri" w:cs="Calibri"/>
                <w:color w:val="000000"/>
                <w:lang w:val="pt-BR" w:eastAsia="pt-BR"/>
              </w:rPr>
              <w:t>221,50</w:t>
            </w:r>
          </w:p>
        </w:tc>
      </w:tr>
    </w:tbl>
    <w:p w14:paraId="6E549215" w14:textId="77777777" w:rsidR="005A0062" w:rsidRDefault="005A0062" w:rsidP="004F411E"/>
    <w:p w14:paraId="1A36FBD1" w14:textId="3CCEEC04" w:rsidR="00A92E9D" w:rsidRPr="004F411E" w:rsidRDefault="00A92E9D" w:rsidP="004F411E">
      <w:r w:rsidRPr="00A92E9D">
        <w:t>As quantidades do quadro constituem-se limites mínimos, correspondentes a 50% (cinquenta por cento) dos quantitativos dos itens de maior relevância técnica ou economicamente relevantes, em conformidade com o previsto no Item II do Art. 58 da Lei 13.303/206 e em alinhamento com o Acórdão 1771/2007 do TCU.</w:t>
      </w:r>
    </w:p>
    <w:sectPr w:rsidR="00A92E9D" w:rsidRPr="004F411E" w:rsidSect="000122B7">
      <w:type w:val="continuous"/>
      <w:pgSz w:w="12250" w:h="15850"/>
      <w:pgMar w:top="1080" w:right="910" w:bottom="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6A0043"/>
    <w:multiLevelType w:val="hybridMultilevel"/>
    <w:tmpl w:val="976A3292"/>
    <w:lvl w:ilvl="0" w:tplc="73A632AE">
      <w:start w:val="1"/>
      <w:numFmt w:val="decimal"/>
      <w:lvlText w:val="%1"/>
      <w:lvlJc w:val="left"/>
      <w:pPr>
        <w:ind w:left="141" w:hanging="185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A402827E">
      <w:numFmt w:val="bullet"/>
      <w:lvlText w:val="•"/>
      <w:lvlJc w:val="left"/>
      <w:pPr>
        <w:ind w:left="1129" w:hanging="185"/>
      </w:pPr>
      <w:rPr>
        <w:rFonts w:hint="default"/>
        <w:lang w:val="pt-PT" w:eastAsia="en-US" w:bidi="ar-SA"/>
      </w:rPr>
    </w:lvl>
    <w:lvl w:ilvl="2" w:tplc="B686CB24">
      <w:numFmt w:val="bullet"/>
      <w:lvlText w:val="•"/>
      <w:lvlJc w:val="left"/>
      <w:pPr>
        <w:ind w:left="2118" w:hanging="185"/>
      </w:pPr>
      <w:rPr>
        <w:rFonts w:hint="default"/>
        <w:lang w:val="pt-PT" w:eastAsia="en-US" w:bidi="ar-SA"/>
      </w:rPr>
    </w:lvl>
    <w:lvl w:ilvl="3" w:tplc="C5C49C2E">
      <w:numFmt w:val="bullet"/>
      <w:lvlText w:val="•"/>
      <w:lvlJc w:val="left"/>
      <w:pPr>
        <w:ind w:left="3108" w:hanging="185"/>
      </w:pPr>
      <w:rPr>
        <w:rFonts w:hint="default"/>
        <w:lang w:val="pt-PT" w:eastAsia="en-US" w:bidi="ar-SA"/>
      </w:rPr>
    </w:lvl>
    <w:lvl w:ilvl="4" w:tplc="15CED420">
      <w:numFmt w:val="bullet"/>
      <w:lvlText w:val="•"/>
      <w:lvlJc w:val="left"/>
      <w:pPr>
        <w:ind w:left="4097" w:hanging="185"/>
      </w:pPr>
      <w:rPr>
        <w:rFonts w:hint="default"/>
        <w:lang w:val="pt-PT" w:eastAsia="en-US" w:bidi="ar-SA"/>
      </w:rPr>
    </w:lvl>
    <w:lvl w:ilvl="5" w:tplc="4A645D1A">
      <w:numFmt w:val="bullet"/>
      <w:lvlText w:val="•"/>
      <w:lvlJc w:val="left"/>
      <w:pPr>
        <w:ind w:left="5087" w:hanging="185"/>
      </w:pPr>
      <w:rPr>
        <w:rFonts w:hint="default"/>
        <w:lang w:val="pt-PT" w:eastAsia="en-US" w:bidi="ar-SA"/>
      </w:rPr>
    </w:lvl>
    <w:lvl w:ilvl="6" w:tplc="0778E292">
      <w:numFmt w:val="bullet"/>
      <w:lvlText w:val="•"/>
      <w:lvlJc w:val="left"/>
      <w:pPr>
        <w:ind w:left="6076" w:hanging="185"/>
      </w:pPr>
      <w:rPr>
        <w:rFonts w:hint="default"/>
        <w:lang w:val="pt-PT" w:eastAsia="en-US" w:bidi="ar-SA"/>
      </w:rPr>
    </w:lvl>
    <w:lvl w:ilvl="7" w:tplc="A8F2C864">
      <w:numFmt w:val="bullet"/>
      <w:lvlText w:val="•"/>
      <w:lvlJc w:val="left"/>
      <w:pPr>
        <w:ind w:left="7066" w:hanging="185"/>
      </w:pPr>
      <w:rPr>
        <w:rFonts w:hint="default"/>
        <w:lang w:val="pt-PT" w:eastAsia="en-US" w:bidi="ar-SA"/>
      </w:rPr>
    </w:lvl>
    <w:lvl w:ilvl="8" w:tplc="5860F1EC">
      <w:numFmt w:val="bullet"/>
      <w:lvlText w:val="•"/>
      <w:lvlJc w:val="left"/>
      <w:pPr>
        <w:ind w:left="8055" w:hanging="185"/>
      </w:pPr>
      <w:rPr>
        <w:rFonts w:hint="default"/>
        <w:lang w:val="pt-PT" w:eastAsia="en-US" w:bidi="ar-SA"/>
      </w:rPr>
    </w:lvl>
  </w:abstractNum>
  <w:abstractNum w:abstractNumId="1" w15:restartNumberingAfterBreak="0">
    <w:nsid w:val="6BB309C1"/>
    <w:multiLevelType w:val="hybridMultilevel"/>
    <w:tmpl w:val="D6203312"/>
    <w:lvl w:ilvl="0" w:tplc="4FBEB908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00" w:hanging="360"/>
      </w:pPr>
    </w:lvl>
    <w:lvl w:ilvl="2" w:tplc="0416001B" w:tentative="1">
      <w:start w:val="1"/>
      <w:numFmt w:val="lowerRoman"/>
      <w:lvlText w:val="%3."/>
      <w:lvlJc w:val="right"/>
      <w:pPr>
        <w:ind w:left="1920" w:hanging="180"/>
      </w:pPr>
    </w:lvl>
    <w:lvl w:ilvl="3" w:tplc="0416000F" w:tentative="1">
      <w:start w:val="1"/>
      <w:numFmt w:val="decimal"/>
      <w:lvlText w:val="%4."/>
      <w:lvlJc w:val="left"/>
      <w:pPr>
        <w:ind w:left="2640" w:hanging="360"/>
      </w:pPr>
    </w:lvl>
    <w:lvl w:ilvl="4" w:tplc="04160019" w:tentative="1">
      <w:start w:val="1"/>
      <w:numFmt w:val="lowerLetter"/>
      <w:lvlText w:val="%5."/>
      <w:lvlJc w:val="left"/>
      <w:pPr>
        <w:ind w:left="3360" w:hanging="360"/>
      </w:pPr>
    </w:lvl>
    <w:lvl w:ilvl="5" w:tplc="0416001B" w:tentative="1">
      <w:start w:val="1"/>
      <w:numFmt w:val="lowerRoman"/>
      <w:lvlText w:val="%6."/>
      <w:lvlJc w:val="right"/>
      <w:pPr>
        <w:ind w:left="4080" w:hanging="180"/>
      </w:pPr>
    </w:lvl>
    <w:lvl w:ilvl="6" w:tplc="0416000F" w:tentative="1">
      <w:start w:val="1"/>
      <w:numFmt w:val="decimal"/>
      <w:lvlText w:val="%7."/>
      <w:lvlJc w:val="left"/>
      <w:pPr>
        <w:ind w:left="4800" w:hanging="360"/>
      </w:pPr>
    </w:lvl>
    <w:lvl w:ilvl="7" w:tplc="04160019" w:tentative="1">
      <w:start w:val="1"/>
      <w:numFmt w:val="lowerLetter"/>
      <w:lvlText w:val="%8."/>
      <w:lvlJc w:val="left"/>
      <w:pPr>
        <w:ind w:left="5520" w:hanging="360"/>
      </w:pPr>
    </w:lvl>
    <w:lvl w:ilvl="8" w:tplc="0416001B" w:tentative="1">
      <w:start w:val="1"/>
      <w:numFmt w:val="lowerRoman"/>
      <w:lvlText w:val="%9."/>
      <w:lvlJc w:val="right"/>
      <w:pPr>
        <w:ind w:left="6240" w:hanging="180"/>
      </w:pPr>
    </w:lvl>
  </w:abstractNum>
  <w:num w:numId="1" w16cid:durableId="569774724">
    <w:abstractNumId w:val="0"/>
  </w:num>
  <w:num w:numId="2" w16cid:durableId="17887396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A0062"/>
    <w:rsid w:val="000122B7"/>
    <w:rsid w:val="001254E1"/>
    <w:rsid w:val="00132E90"/>
    <w:rsid w:val="001B5C5F"/>
    <w:rsid w:val="001F2A52"/>
    <w:rsid w:val="001F7A3E"/>
    <w:rsid w:val="00234C62"/>
    <w:rsid w:val="003B7A8B"/>
    <w:rsid w:val="003F2BCF"/>
    <w:rsid w:val="00452767"/>
    <w:rsid w:val="00482210"/>
    <w:rsid w:val="004B6AD8"/>
    <w:rsid w:val="004C038E"/>
    <w:rsid w:val="004C6BC0"/>
    <w:rsid w:val="004F411E"/>
    <w:rsid w:val="0059516B"/>
    <w:rsid w:val="005A0062"/>
    <w:rsid w:val="005A0E14"/>
    <w:rsid w:val="00665F9C"/>
    <w:rsid w:val="006855A6"/>
    <w:rsid w:val="00692B9C"/>
    <w:rsid w:val="006E2230"/>
    <w:rsid w:val="00707F35"/>
    <w:rsid w:val="007714FF"/>
    <w:rsid w:val="007C4EE4"/>
    <w:rsid w:val="00835FF0"/>
    <w:rsid w:val="00864DD4"/>
    <w:rsid w:val="00871E42"/>
    <w:rsid w:val="00886F7B"/>
    <w:rsid w:val="008908DE"/>
    <w:rsid w:val="008E39C7"/>
    <w:rsid w:val="00921623"/>
    <w:rsid w:val="009607DA"/>
    <w:rsid w:val="009C0666"/>
    <w:rsid w:val="00A92E9D"/>
    <w:rsid w:val="00AA43DB"/>
    <w:rsid w:val="00AE2E4F"/>
    <w:rsid w:val="00AF6DED"/>
    <w:rsid w:val="00B009B8"/>
    <w:rsid w:val="00B260BE"/>
    <w:rsid w:val="00B6075A"/>
    <w:rsid w:val="00BF1650"/>
    <w:rsid w:val="00BF600C"/>
    <w:rsid w:val="00C6289E"/>
    <w:rsid w:val="00CB3CFF"/>
    <w:rsid w:val="00CC6E92"/>
    <w:rsid w:val="00D320DB"/>
    <w:rsid w:val="00D32A47"/>
    <w:rsid w:val="00D547A0"/>
    <w:rsid w:val="00D94DAD"/>
    <w:rsid w:val="00DC5AC2"/>
    <w:rsid w:val="00DF317C"/>
    <w:rsid w:val="00E239B2"/>
    <w:rsid w:val="00E83891"/>
    <w:rsid w:val="00EA1810"/>
    <w:rsid w:val="00EB4708"/>
    <w:rsid w:val="00EF5C37"/>
    <w:rsid w:val="00FA45A6"/>
    <w:rsid w:val="00FD0B90"/>
    <w:rsid w:val="00FE3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657AFB43"/>
  <w15:docId w15:val="{69E47814-CC1C-461E-AD56-651C5F357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pt-PT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b/>
      <w:bCs/>
      <w:sz w:val="20"/>
      <w:szCs w:val="20"/>
    </w:rPr>
  </w:style>
  <w:style w:type="paragraph" w:styleId="Ttulo">
    <w:name w:val="Title"/>
    <w:basedOn w:val="Normal"/>
    <w:uiPriority w:val="1"/>
    <w:qFormat/>
    <w:pPr>
      <w:ind w:left="2346" w:right="2350"/>
      <w:jc w:val="center"/>
    </w:pPr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Forte">
    <w:name w:val="Strong"/>
    <w:basedOn w:val="Fontepargpadro"/>
    <w:uiPriority w:val="22"/>
    <w:qFormat/>
    <w:rsid w:val="00692B9C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707F3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textojustificado">
    <w:name w:val="texto_justificado"/>
    <w:basedOn w:val="Normal"/>
    <w:rsid w:val="0059516B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05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0942E8-074F-419F-9E0F-DA14FF7F2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222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PARCELAS DE MAIOR RELEVÂNCIA TÉCNICA</vt:lpstr>
    </vt:vector>
  </TitlesOfParts>
  <Company/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PARCELAS DE MAIOR RELEVÂNCIA TÉCNICA</dc:title>
  <dc:creator>EMOP - Empresa de Obras Públicas</dc:creator>
  <cp:lastModifiedBy>Paulo Vitor da Silva Manhães</cp:lastModifiedBy>
  <cp:revision>44</cp:revision>
  <cp:lastPrinted>2022-01-18T15:34:00Z</cp:lastPrinted>
  <dcterms:created xsi:type="dcterms:W3CDTF">2022-05-18T19:48:00Z</dcterms:created>
  <dcterms:modified xsi:type="dcterms:W3CDTF">2025-11-28T14:07:00Z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2021-11-12T00:00:00Z</vt:filetime>
  </property>
</Properties>
</file>